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«Добрая речь и любящая речь», Суваннавира, 08.12.2018.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Философия правильной речи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</w:p>
    <w:p>
      <w:pPr>
        <w:pStyle w:val="Normal"/>
        <w:spacing w:lineRule="auto" w:line="360"/>
        <w:ind w:hanging="0"/>
        <w:jc w:val="left"/>
        <w:rPr/>
      </w:pPr>
      <w:hyperlink r:id="rId3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3F5767"/>
            <w:spacing w:val="0"/>
            <w:sz w:val="28"/>
            <w:szCs w:val="28"/>
            <w:u w:val="none"/>
            <w:effect w:val="none"/>
            <w:shd w:fill="FFFFFF" w:val="clear"/>
            <w:lang w:val="ru-RU"/>
          </w:rPr>
          <w:t>Скачать бесплатно книги о буддизме или читать их онлайн</w:t>
        </w:r>
      </w:hyperlink>
      <w:r>
        <w:rPr>
          <w:rStyle w:val="InternetLink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3F5767"/>
          <w:spacing w:val="0"/>
          <w:sz w:val="28"/>
          <w:szCs w:val="28"/>
          <w:u w:val="none"/>
          <w:effect w:val="none"/>
          <w:shd w:fill="FFFFFF" w:val="clear"/>
          <w:lang w:val="ru-RU"/>
        </w:rPr>
        <w:t>-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Философия правильной речи Будды. Третья часть — доброта. Как мы уже видели,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«Ф</w:t>
      </w:r>
      <w:r>
        <w:rPr>
          <w:rFonts w:cs="Times New Roman" w:ascii="Times New Roman" w:hAnsi="Times New Roman"/>
          <w:sz w:val="28"/>
          <w:szCs w:val="28"/>
        </w:rPr>
        <w:t>илософия правильной речи Будды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может быть выражена в простой строфе, которая находится в «Дхармападе» Палийского канона: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«По сравнению с тысячей бессмысленных слов, 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собранных воедино, 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лучше одно осмысленное слово, 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услышав которое человек обретает покой». 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люди часто спрашивают: «Что это за слово?». Это любое слово, которое проникает глубоко в наше сознание, которое мы запоминаем на долго и которое дарует нам покой.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«О</w:t>
      </w:r>
      <w:r>
        <w:rPr>
          <w:rFonts w:cs="Times New Roman" w:ascii="Times New Roman" w:hAnsi="Times New Roman"/>
          <w:sz w:val="28"/>
          <w:szCs w:val="28"/>
        </w:rPr>
        <w:t>смысленное слово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— синоним того, что часто говорится, как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«П</w:t>
      </w:r>
      <w:r>
        <w:rPr>
          <w:rFonts w:cs="Times New Roman" w:ascii="Times New Roman" w:hAnsi="Times New Roman"/>
          <w:sz w:val="28"/>
          <w:szCs w:val="28"/>
        </w:rPr>
        <w:t>равильная речь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а иногда как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«С</w:t>
      </w:r>
      <w:r>
        <w:rPr>
          <w:rFonts w:cs="Times New Roman" w:ascii="Times New Roman" w:hAnsi="Times New Roman"/>
          <w:sz w:val="28"/>
          <w:szCs w:val="28"/>
        </w:rPr>
        <w:t>овершенная речь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даже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«И</w:t>
      </w:r>
      <w:r>
        <w:rPr>
          <w:rFonts w:cs="Times New Roman" w:ascii="Times New Roman" w:hAnsi="Times New Roman"/>
          <w:sz w:val="28"/>
          <w:szCs w:val="28"/>
        </w:rPr>
        <w:t>деал человеческой коммуникации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то есть третий этап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«Б</w:t>
      </w:r>
      <w:r>
        <w:rPr>
          <w:rFonts w:cs="Times New Roman" w:ascii="Times New Roman" w:hAnsi="Times New Roman"/>
          <w:sz w:val="28"/>
          <w:szCs w:val="28"/>
        </w:rPr>
        <w:t>лагородного восьмеричного пути Будды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Вспоминая также, что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термин «Коммуникация» можно определить, как — живая взаимная восприимчивость.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Но правильная речь, описывается как речь, содержащая четыре качества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(Первая - правдивость, вторая — доброта; полезность — третье и четвертый — способствование гармонии между людьми — гармоничность).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Сангхаракшита не представил их, как четыре отдельные качества, он сказал, что - это поверхностное понимание. Он представил четырех последовательных уровня речи, каждый уровень глубже, чем предыдущий, поэтому у нас есть четыре прогрессивных этапа коммуникации.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 прошлой лекции мы рассматривал первый уровень, уровень — фактическая точность и правдивости, то есть говоря честно, искренне то, что мы думаем, и то что мы знаем, которое значит — знаем, то что мы думаем в действительности и знаем то, что мы знаем в действительности, чтобы быть способными это сказать. И правдивая речь, в этом широком смысле может считаться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«И</w:t>
      </w:r>
      <w:r>
        <w:rPr>
          <w:rFonts w:cs="Times New Roman" w:ascii="Times New Roman" w:hAnsi="Times New Roman"/>
          <w:sz w:val="28"/>
          <w:szCs w:val="28"/>
        </w:rPr>
        <w:t>стинными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словами.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Мы уже видели, как это трудно сделать — первый уровень правильной речи. Но, человек не говорит в вакууме, он всегда  говорит с кем-то. В этой связи мы должны рассмотреть второй уровень правильной речи — уровень доброты. Поэтому, правильная речь - это добрая и любящая речь.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Что такое добрая речь, что такое любящая речь в действительности? Один ответ — в Англии можно встретить людей, определенного типа характера, они очень эмоциональны, даже артистичны (и часто говорят на анг. - «</w:t>
      </w:r>
      <w:r>
        <w:rPr>
          <w:rFonts w:cs="Times New Roman" w:ascii="Times New Roman" w:hAnsi="Times New Roman"/>
          <w:sz w:val="28"/>
          <w:szCs w:val="28"/>
          <w:lang w:val="en-US"/>
        </w:rPr>
        <w:t>Darling, love, my dear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- то есть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«Л</w:t>
      </w:r>
      <w:r>
        <w:rPr>
          <w:rFonts w:cs="Times New Roman" w:ascii="Times New Roman" w:hAnsi="Times New Roman"/>
          <w:sz w:val="28"/>
          <w:szCs w:val="28"/>
          <w:lang w:val="ru-RU"/>
        </w:rPr>
        <w:t>юбимый мой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«Л</w:t>
      </w:r>
      <w:r>
        <w:rPr>
          <w:rFonts w:cs="Times New Roman" w:ascii="Times New Roman" w:hAnsi="Times New Roman"/>
          <w:sz w:val="28"/>
          <w:szCs w:val="28"/>
          <w:lang w:val="ru-RU"/>
        </w:rPr>
        <w:t>юбимая моя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), но это не то, что мы имеем в виду говоря о доброй  речи, о любящей речи.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Другой ответ, встретившись с незнакомым человеком, в незнакомом месте и он показался вам очень дружелюбным, он говорил много приятных слов для вас, однако он что-то хочет от вас, в действительности он совсем вам не друг, готов навредить вам или что-то украсть. Это также конечно не то, что мы имеем в виду говоря о доброй речи и о любящей речи.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Без сомнения вы можете привести другие примеры того, что как кажется является на самом деле доброй и любящей речью. Поэтому, вопрос ещё остается без ответа — что такое добрая речь, любящая речь. 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Но, чтобы ответить в согласии с тем как сказал Сангхаракшита на первом месте надо ответить на вопрос — что такое любовь? Поэтому — что такое любовь?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Сангхаракшита заметил, что даже в 1960-х годах в Англии много книг написано о любви, в них можно найти разные определения это слова. Можно спросить себя — каково ваше определение на вопрос что такое любовь. Но Сангхаракшита определяет её таким образом: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Любовь — это осознанность к существованию другого человека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следовательно, если мы говорим с правильной речью, это значит, что мы говорим с полной осознанностью того, с кем мы говорим.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Вспоминая предыдущую лекцию — это правдивая речь тогда, когда мы говорим с фактической точностью, а не только с этим тогда, когда мы говорим «без маски». Говорим то, что мы думаем и знаем на самом деле. Дальше — это добрая и любящая речь тогда, когда мы говорим с полной осознанностью того, с кем мы говорим.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Все эти качества включаются в правильной речи. Однако, сколько людей способны это сделать? Часто, когда мы говорим с другим человеком, мы даже не обращаем внимания на него. Мы что-то говорим и не перестаем при этом заниматься своими делами, смотреть футбол например, кушать, что-то писать на компьютере, делать то и другое вместе.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даже если мы сядем лицом к лицу, часто мы не смотрим в глаза другого человека. Смотреть людям в глаза - это цель упражнения коммуникации, которое мы сделали прошлый раз в Польше, это может быть сильной практикой.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если мы не обращаем внимание на другого человека, как мы можем в действительности осознавать его и любить его и говорить с ним доброй любящей речью?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Но, даже если мы это сделаем и смотрим на другого человека и способны его осознавать, хотя бы малейшим спектром, тогда мы часто способны видеть его только в терминах наших эмоциональных реакций на него.  </w:t>
      </w:r>
    </w:p>
    <w:p>
      <w:pPr>
        <w:pStyle w:val="Normal"/>
        <w:spacing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Что это значит видеть другого человека в терминах наших эмоциональных реакций на него? Давайте рассмотрим простой пример, который показал Сангхаракшита.</w:t>
      </w:r>
    </w:p>
    <w:p>
      <w:pPr>
        <w:pStyle w:val="Normal"/>
        <w:spacing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Вам предположим хочется пойти гулять, вы смотрите в окно и там светит солнце, вы радостно говорите — какая прекрасная погода. Но, предположим в тот же момент за городом, фермер смотрит в своё окно и хочет, чтобы пошёл дождь, чтобы росло зерно и пошёл дождь. И он вскрикнет — какая плохая погода!</w:t>
      </w:r>
    </w:p>
    <w:p>
      <w:pPr>
        <w:pStyle w:val="Normal"/>
        <w:spacing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Это показывают насколько наши реакции не объективны, а субъективны, они зависят от того, чего мы желаем, что нам нужно, а не от того что хорошо само по себе. Всё видется, сквозь наши желания, сквозь наши нужды.</w:t>
      </w:r>
    </w:p>
    <w:p>
      <w:pPr>
        <w:pStyle w:val="Normal"/>
        <w:spacing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Предположим дальше — другой человек дела то, что нам нравится, или дает нам то, что мы хотим получить, мы говорим — ах, какой добрый человек; ах, какая милая девушка, но только мы не знаем его полностью, не проникли в его сущность, или её сущность.</w:t>
      </w:r>
    </w:p>
    <w:p>
      <w:pPr>
        <w:pStyle w:val="Normal"/>
        <w:spacing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Добрые ли он, или она в действительности на самом деле — нам трудно сказать, потому что мы это не знаем, мы знаем только его или её поверхностно.</w:t>
      </w:r>
    </w:p>
    <w:p>
      <w:pPr>
        <w:pStyle w:val="Normal"/>
        <w:spacing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если есть какое-либо общение между людьми, то оно основано на нашей эмоциональной реакции, на наших ментальных проекциях, включая наши идеи, включая наши взгляды, наши мнения. И эти эмоциональные реакции, ментальные проекции проецируем на других, думая, что это их собственные качества, качества других людей.</w:t>
      </w:r>
    </w:p>
    <w:p>
      <w:pPr>
        <w:pStyle w:val="Normal"/>
        <w:spacing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не удивительно что между людьми так много недопонимания, не удивительно, что так много разочарования в наших личных отношениях. Потому что, между ними нет действительного контакта — коммуникации, потому что мы не осознаем друг друга. Но, если у на есть способность осознавать другого человека, если мы не точно знаем то, что ему или ей нужно - это нас ведет к третьему уровню правильной речи, к третьему этапу коммуникации, то есть к качеству — полезность. Правильная речь, также полезная речь. И это будет тема следующей лекции.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7;&#1088;&#1072;&#1074;&#1080;&#1083;&#1100;&#1085;&#1072;&#1103;-&#1088;&#1077;&#1095;&#1100;/&#1092;&#1080;&#1083;&#1086;&#1089;&#1086;&#1092;&#1080;&#1103;-&#1087;&#1088;&#1072;&#1074;&#1080;&#1083;&#1100;&#1085;&#1086;&#1081;-&#1088;&#1077;&#1095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LibreOffice/7.1.5.2$Windows_X86_64 LibreOffice_project/85f04e9f809797b8199d13c421bd8a2b025d52b5</Application>
  <AppVersion>15.0000</AppVersion>
  <Pages>4</Pages>
  <Words>1029</Words>
  <Characters>5633</Characters>
  <CharactersWithSpaces>6663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2021-09-21T21:17:36Z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